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FF" w:rsidRDefault="00A04C68">
      <w:pPr>
        <w:rPr>
          <w:sz w:val="36"/>
          <w:szCs w:val="36"/>
        </w:rPr>
      </w:pPr>
      <w:r>
        <w:rPr>
          <w:sz w:val="36"/>
          <w:szCs w:val="36"/>
        </w:rPr>
        <w:t>ZÁMĚR OBCE NOVÉ HUTĚ</w:t>
      </w:r>
    </w:p>
    <w:p w:rsidR="00A04C68" w:rsidRDefault="00A04C68">
      <w:pPr>
        <w:rPr>
          <w:sz w:val="36"/>
          <w:szCs w:val="36"/>
        </w:rPr>
      </w:pPr>
      <w:r>
        <w:rPr>
          <w:sz w:val="36"/>
          <w:szCs w:val="36"/>
        </w:rPr>
        <w:t>Prodej a nákup pozemků</w:t>
      </w:r>
    </w:p>
    <w:p w:rsidR="00A04C68" w:rsidRDefault="00A04C68">
      <w:pPr>
        <w:rPr>
          <w:sz w:val="36"/>
          <w:szCs w:val="36"/>
        </w:rPr>
      </w:pPr>
      <w:r>
        <w:rPr>
          <w:sz w:val="36"/>
          <w:szCs w:val="36"/>
        </w:rPr>
        <w:t xml:space="preserve">Obec Nové Hutě, se sídlem Nové Hutě </w:t>
      </w:r>
      <w:proofErr w:type="gramStart"/>
      <w:r>
        <w:rPr>
          <w:sz w:val="36"/>
          <w:szCs w:val="36"/>
        </w:rPr>
        <w:t>čp.106,385 01</w:t>
      </w:r>
      <w:proofErr w:type="gramEnd"/>
      <w:r>
        <w:rPr>
          <w:sz w:val="36"/>
          <w:szCs w:val="36"/>
        </w:rPr>
        <w:t xml:space="preserve"> Vimperk IČO:00583316,zveřejňuje podle § 39 odst.1 zákona . 128/2000 Sb.,o obcích, ve znění pozdějších předpisů.</w:t>
      </w:r>
    </w:p>
    <w:p w:rsidR="00A04C68" w:rsidRDefault="00A04C68">
      <w:pPr>
        <w:rPr>
          <w:sz w:val="36"/>
          <w:szCs w:val="36"/>
        </w:rPr>
      </w:pPr>
      <w:r>
        <w:rPr>
          <w:sz w:val="36"/>
          <w:szCs w:val="36"/>
        </w:rPr>
        <w:t xml:space="preserve">Prodej pozemku:parcelního č. </w:t>
      </w:r>
      <w:proofErr w:type="gramStart"/>
      <w:r>
        <w:rPr>
          <w:sz w:val="36"/>
          <w:szCs w:val="36"/>
        </w:rPr>
        <w:t>652/2 a  nákup</w:t>
      </w:r>
      <w:proofErr w:type="gramEnd"/>
      <w:r>
        <w:rPr>
          <w:sz w:val="36"/>
          <w:szCs w:val="36"/>
        </w:rPr>
        <w:t xml:space="preserve"> pozemku parcelního č. 194/1 a to z důvodu výstavby ČOV  200.</w:t>
      </w:r>
    </w:p>
    <w:p w:rsidR="002203C1" w:rsidRDefault="002203C1">
      <w:pPr>
        <w:rPr>
          <w:sz w:val="36"/>
          <w:szCs w:val="36"/>
        </w:rPr>
      </w:pPr>
      <w:r>
        <w:rPr>
          <w:sz w:val="36"/>
          <w:szCs w:val="36"/>
        </w:rPr>
        <w:t>K té to parcele je smlouva o zřízení služebnosti cesty a inženýrské sítě.</w:t>
      </w:r>
    </w:p>
    <w:p w:rsidR="002203C1" w:rsidRDefault="002203C1">
      <w:pPr>
        <w:rPr>
          <w:sz w:val="36"/>
          <w:szCs w:val="36"/>
        </w:rPr>
      </w:pPr>
      <w:r>
        <w:rPr>
          <w:sz w:val="36"/>
          <w:szCs w:val="36"/>
        </w:rPr>
        <w:t>Obec Nové Hutě si vyhrazuje právo od záměru odstoupit.</w:t>
      </w:r>
    </w:p>
    <w:p w:rsidR="002203C1" w:rsidRDefault="002203C1">
      <w:pPr>
        <w:rPr>
          <w:sz w:val="36"/>
          <w:szCs w:val="36"/>
        </w:rPr>
      </w:pPr>
      <w:r>
        <w:rPr>
          <w:sz w:val="36"/>
          <w:szCs w:val="36"/>
        </w:rPr>
        <w:t xml:space="preserve">Ten to záměr bude </w:t>
      </w:r>
      <w:proofErr w:type="gramStart"/>
      <w:r>
        <w:rPr>
          <w:sz w:val="36"/>
          <w:szCs w:val="36"/>
        </w:rPr>
        <w:t>zveřejněn  na</w:t>
      </w:r>
      <w:proofErr w:type="gramEnd"/>
      <w:r>
        <w:rPr>
          <w:sz w:val="36"/>
          <w:szCs w:val="36"/>
        </w:rPr>
        <w:t xml:space="preserve"> úřední desce Obce Nové Hutě po dobu nejméně 15 dnů.</w:t>
      </w:r>
    </w:p>
    <w:p w:rsidR="002203C1" w:rsidRDefault="002203C1">
      <w:pPr>
        <w:rPr>
          <w:sz w:val="36"/>
          <w:szCs w:val="36"/>
        </w:rPr>
      </w:pPr>
      <w:r>
        <w:rPr>
          <w:sz w:val="36"/>
          <w:szCs w:val="36"/>
        </w:rPr>
        <w:t xml:space="preserve">V Nových Hutích dne </w:t>
      </w:r>
      <w:proofErr w:type="gramStart"/>
      <w:r>
        <w:rPr>
          <w:sz w:val="36"/>
          <w:szCs w:val="36"/>
        </w:rPr>
        <w:t>15.9.2026</w:t>
      </w:r>
      <w:proofErr w:type="gramEnd"/>
    </w:p>
    <w:p w:rsidR="002203C1" w:rsidRDefault="002203C1">
      <w:pPr>
        <w:rPr>
          <w:sz w:val="36"/>
          <w:szCs w:val="36"/>
        </w:rPr>
      </w:pPr>
    </w:p>
    <w:p w:rsidR="002203C1" w:rsidRDefault="002203C1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…………………………………….</w:t>
      </w:r>
    </w:p>
    <w:p w:rsidR="002203C1" w:rsidRDefault="002203C1">
      <w:pPr>
        <w:rPr>
          <w:sz w:val="36"/>
          <w:szCs w:val="36"/>
        </w:rPr>
      </w:pPr>
      <w:r>
        <w:rPr>
          <w:sz w:val="36"/>
          <w:szCs w:val="36"/>
        </w:rPr>
        <w:t>Jiří Petráň starosta Obce Nové Hutě</w:t>
      </w:r>
    </w:p>
    <w:p w:rsidR="002203C1" w:rsidRDefault="002203C1">
      <w:pPr>
        <w:rPr>
          <w:sz w:val="36"/>
          <w:szCs w:val="36"/>
        </w:rPr>
      </w:pPr>
    </w:p>
    <w:p w:rsidR="002203C1" w:rsidRDefault="002203C1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Vyvěšeno :…</w:t>
      </w:r>
      <w:proofErr w:type="gramEnd"/>
      <w:r>
        <w:rPr>
          <w:sz w:val="36"/>
          <w:szCs w:val="36"/>
        </w:rPr>
        <w:t>…………………</w:t>
      </w:r>
    </w:p>
    <w:p w:rsidR="002203C1" w:rsidRDefault="002203C1">
      <w:pPr>
        <w:rPr>
          <w:sz w:val="36"/>
          <w:szCs w:val="36"/>
        </w:rPr>
      </w:pPr>
      <w:r>
        <w:rPr>
          <w:sz w:val="36"/>
          <w:szCs w:val="36"/>
        </w:rPr>
        <w:t>Sejmuto z úřední desky dne:…………………..</w:t>
      </w:r>
    </w:p>
    <w:p w:rsidR="00A04C68" w:rsidRPr="00A04C68" w:rsidRDefault="00A04C68">
      <w:pPr>
        <w:rPr>
          <w:sz w:val="36"/>
          <w:szCs w:val="36"/>
        </w:rPr>
      </w:pPr>
    </w:p>
    <w:sectPr w:rsidR="00A04C68" w:rsidRPr="00A04C68" w:rsidSect="006E7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hyphenationZone w:val="425"/>
  <w:characterSpacingControl w:val="doNotCompress"/>
  <w:compat/>
  <w:rsids>
    <w:rsidRoot w:val="00A04C68"/>
    <w:rsid w:val="002203C1"/>
    <w:rsid w:val="006E74FF"/>
    <w:rsid w:val="00A04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74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Petran</dc:creator>
  <cp:keywords/>
  <dc:description/>
  <cp:lastModifiedBy/>
  <cp:revision>1</cp:revision>
  <cp:lastPrinted>2026-09-15T11:28:00Z</cp:lastPrinted>
  <dcterms:created xsi:type="dcterms:W3CDTF">2026-09-15T11:08:00Z</dcterms:created>
</cp:coreProperties>
</file>